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rebuchet MS" w:cs="Trebuchet MS" w:eastAsia="Trebuchet MS" w:hAnsi="Trebuchet MS"/>
          <w:i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8"/>
        <w:gridCol w:w="1843"/>
        <w:gridCol w:w="2268"/>
        <w:gridCol w:w="1843"/>
        <w:gridCol w:w="992"/>
        <w:tblGridChange w:id="0">
          <w:tblGrid>
            <w:gridCol w:w="2258"/>
            <w:gridCol w:w="1843"/>
            <w:gridCol w:w="2268"/>
            <w:gridCol w:w="1843"/>
            <w:gridCol w:w="992"/>
          </w:tblGrid>
        </w:tblGridChange>
      </w:tblGrid>
      <w:tr>
        <w:trPr>
          <w:cantSplit w:val="0"/>
          <w:trHeight w:val="166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Livello*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ind w:left="40" w:firstLine="0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Metodologia didattica </w:t>
              <w:br w:type="textWrapping"/>
              <w:t xml:space="preserve">di riferimento</w:t>
            </w:r>
          </w:p>
          <w:p w:rsidR="00000000" w:rsidDel="00000000" w:rsidP="00000000" w:rsidRDefault="00000000" w:rsidRPr="00000000" w14:paraId="00000004">
            <w:pPr>
              <w:ind w:left="40" w:right="-186" w:firstLine="0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Storytelling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Setting d’aula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Laboratorio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Biblioteca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Giardino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Metodologie attive:</w:t>
              <w:br w:type="textWrapping"/>
              <w:t xml:space="preserve">(oltre a quella di riferimento)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…..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Durata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………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Trebuchet MS" w:cs="Trebuchet MS" w:eastAsia="Trebuchet MS" w:hAnsi="Trebuchet MS"/>
          <w:i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0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65"/>
        <w:gridCol w:w="5739"/>
        <w:tblGridChange w:id="0">
          <w:tblGrid>
            <w:gridCol w:w="3465"/>
            <w:gridCol w:w="573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  <w:rtl w:val="0"/>
              </w:rPr>
              <w:t xml:space="preserve">TITOLO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  <w:rtl w:val="0"/>
              </w:rPr>
              <w:t xml:space="preserve">ORDINE DI SCUOLA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  <w:rtl w:val="0"/>
              </w:rPr>
              <w:t xml:space="preserve">DESCRIZIONE SINTETICA</w:t>
              <w:br w:type="textWrapping"/>
              <w:t xml:space="preserve">DELL’ATTIVITÀ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  <w:rtl w:val="0"/>
              </w:rPr>
              <w:t xml:space="preserve">RISULTATI ATTESI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  <w:rtl w:val="0"/>
              </w:rPr>
              <w:t xml:space="preserve">OBIETTIVI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  <w:rtl w:val="0"/>
              </w:rPr>
              <w:t xml:space="preserve">MATERIALI OCCORRENTI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Trebuchet MS" w:cs="Trebuchet MS" w:eastAsia="Trebuchet MS" w:hAnsi="Trebuchet MS"/>
          <w:i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rebuchet MS" w:cs="Trebuchet MS" w:eastAsia="Trebuchet MS" w:hAnsi="Trebuchet MS"/>
          <w:i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rebuchet MS" w:cs="Trebuchet MS" w:eastAsia="Trebuchet MS" w:hAnsi="Trebuchet MS"/>
          <w:i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0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34"/>
        <w:gridCol w:w="2835"/>
        <w:gridCol w:w="2835"/>
        <w:tblGridChange w:id="0">
          <w:tblGrid>
            <w:gridCol w:w="3534"/>
            <w:gridCol w:w="2835"/>
            <w:gridCol w:w="2835"/>
          </w:tblGrid>
        </w:tblGridChange>
      </w:tblGrid>
      <w:tr>
        <w:trPr>
          <w:cantSplit w:val="0"/>
          <w:trHeight w:val="43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3"/>
                <w:szCs w:val="23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  <w:rtl w:val="0"/>
              </w:rPr>
              <w:t xml:space="preserve">SETTING D’AULA</w:t>
              <w:br w:type="textWrapping"/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23"/>
                <w:szCs w:val="23"/>
                <w:rtl w:val="0"/>
              </w:rPr>
              <w:t xml:space="preserve">(</w:t>
            </w:r>
            <w:r w:rsidDel="00000000" w:rsidR="00000000" w:rsidRPr="00000000">
              <w:rPr>
                <w:rFonts w:ascii="Trebuchet MS" w:cs="Trebuchet MS" w:eastAsia="Trebuchet MS" w:hAnsi="Trebuchet MS"/>
                <w:sz w:val="23"/>
                <w:szCs w:val="23"/>
                <w:rtl w:val="0"/>
              </w:rPr>
              <w:t xml:space="preserve">Descrivere l’organizzazione dello spazio in relazione alla metodologia)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  <w:rtl w:val="0"/>
              </w:rPr>
              <w:t xml:space="preserve">REALE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  <w:rtl w:val="0"/>
              </w:rPr>
              <w:t xml:space="preserve">VIRTUALE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Trebuchet MS" w:cs="Trebuchet MS" w:eastAsia="Trebuchet MS" w:hAnsi="Trebuchet MS"/>
          <w:i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0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34"/>
        <w:gridCol w:w="5670"/>
        <w:tblGridChange w:id="0">
          <w:tblGrid>
            <w:gridCol w:w="3534"/>
            <w:gridCol w:w="56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  <w:rtl w:val="0"/>
              </w:rPr>
              <w:t xml:space="preserve">DOCUMENTAZIONE ATTIVITA’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283" w:firstLine="0"/>
              <w:rPr>
                <w:rFonts w:ascii="Trebuchet MS" w:cs="Trebuchet MS" w:eastAsia="Trebuchet MS" w:hAnsi="Trebuchet MS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* Livello del DigComp : base (A1-A2) ; intermedio (B1-B2); avanzato (C1-C2)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-368299</wp:posOffset>
          </wp:positionH>
          <wp:positionV relativeFrom="paragraph">
            <wp:posOffset>-154304</wp:posOffset>
          </wp:positionV>
          <wp:extent cx="6215063" cy="66685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15063" cy="6668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jc w:val="center"/>
      <w:rPr>
        <w:rFonts w:ascii="Trebuchet MS" w:cs="Trebuchet MS" w:eastAsia="Trebuchet MS" w:hAnsi="Trebuchet MS"/>
        <w:i w:val="1"/>
        <w:color w:val="ffffff"/>
        <w:sz w:val="23"/>
        <w:szCs w:val="23"/>
        <w:shd w:fill="793383" w:val="clear"/>
      </w:rPr>
    </w:pPr>
    <w:r w:rsidDel="00000000" w:rsidR="00000000" w:rsidRPr="00000000">
      <w:rPr>
        <w:rFonts w:ascii="Trebuchet MS" w:cs="Trebuchet MS" w:eastAsia="Trebuchet MS" w:hAnsi="Trebuchet MS"/>
        <w:i w:val="1"/>
        <w:color w:val="ffffff"/>
        <w:sz w:val="23"/>
        <w:szCs w:val="23"/>
        <w:shd w:fill="793383" w:val="clear"/>
      </w:rPr>
      <w:drawing>
        <wp:inline distB="0" distT="0" distL="0" distR="0">
          <wp:extent cx="3810934" cy="695513"/>
          <wp:effectExtent b="0" l="0" r="0" t="0"/>
          <wp:docPr descr="Immagine che contiene testo, Carattere, schermata, logo&#10;&#10;Descrizione generata automaticamente" id="2" name="image2.png"/>
          <a:graphic>
            <a:graphicData uri="http://schemas.openxmlformats.org/drawingml/2006/picture">
              <pic:pic>
                <pic:nvPicPr>
                  <pic:cNvPr descr="Immagine che contiene testo, Carattere, schermata, logo&#10;&#10;Descrizione generat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10934" cy="6955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rebuchet MS" w:cs="Trebuchet MS" w:eastAsia="Trebuchet MS" w:hAnsi="Trebuchet MS"/>
        <w:i w:val="1"/>
        <w:color w:val="ffffff"/>
        <w:sz w:val="23"/>
        <w:szCs w:val="23"/>
        <w:shd w:fill="793383" w:val="clear"/>
      </w:rPr>
      <w:drawing>
        <wp:inline distB="0" distT="0" distL="0" distR="0">
          <wp:extent cx="1569716" cy="710761"/>
          <wp:effectExtent b="0" l="0" r="0" t="0"/>
          <wp:docPr descr="Immagine che contiene Carattere, Elementi grafici, schermata, testo&#10;&#10;Descrizione generata automaticamente" id="3" name="image3.png"/>
          <a:graphic>
            <a:graphicData uri="http://schemas.openxmlformats.org/drawingml/2006/picture">
              <pic:pic>
                <pic:nvPicPr>
                  <pic:cNvPr descr="Immagine che contiene Carattere, Elementi grafici, schermata, testo&#10;&#10;Descrizione generata automaticamente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9716" cy="7107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jc w:val="center"/>
      <w:rPr>
        <w:rFonts w:ascii="Trebuchet MS" w:cs="Trebuchet MS" w:eastAsia="Trebuchet MS" w:hAnsi="Trebuchet MS"/>
        <w:i w:val="1"/>
        <w:color w:val="ffffff"/>
        <w:sz w:val="23"/>
        <w:szCs w:val="23"/>
        <w:shd w:fill="793383" w:val="clear"/>
      </w:rPr>
    </w:pPr>
    <w:r w:rsidDel="00000000" w:rsidR="00000000" w:rsidRPr="00000000">
      <w:rPr>
        <w:rFonts w:ascii="Trebuchet MS" w:cs="Trebuchet MS" w:eastAsia="Trebuchet MS" w:hAnsi="Trebuchet MS"/>
        <w:i w:val="1"/>
        <w:color w:val="ffffff"/>
        <w:sz w:val="23"/>
        <w:szCs w:val="23"/>
        <w:shd w:fill="793383" w:val="clear"/>
        <w:rtl w:val="0"/>
      </w:rPr>
      <w:t xml:space="preserve">SCHEDA DIDATTICA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